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C2410C"/>
          <w:sz w:val="16"/>
          <w:szCs w:val="16"/>
          <w:b w:val="1"/>
          <w:bCs w:val="1"/>
          <w:smallCaps w:val="0"/>
          <w:caps w:val="1"/>
        </w:rPr>
        <w:t xml:space="preserve">BOUNDARYEDGE</w:t>
      </w:r>
    </w:p>
    <w:p>
      <w:pPr>
        <w:pStyle w:val="Heading1"/>
      </w:pPr>
      <w:bookmarkStart w:id="0" w:name="_Toc0"/>
      <w:r>
        <w:t>Bet365 India 2026: the final verdict</w:t>
      </w:r>
      <w:bookmarkEnd w:id="0"/>
    </w:p>
    <w:p>
      <w:pPr>
        <w:spacing w:after="80"/>
      </w:pPr>
      <w:r>
        <w:rPr>
          <w:color w:val="6B5D50"/>
          <w:sz w:val="24"/>
          <w:szCs w:val="24"/>
        </w:rPr>
        <w:t xml:space="preserve">Final Bet365 India verdict 2026 — pros and cons, comparison with rivals and recommendations by punter type, from IPL fans to value seekers.</w:t>
      </w:r>
    </w:p>
    <w:p>
      <w:pPr>
        <w:spacing w:after="200"/>
      </w:pPr>
      <w:r>
        <w:rPr>
          <w:color w:val="6B5D50"/>
          <w:sz w:val="18"/>
          <w:szCs w:val="18"/>
        </w:rPr>
        <w:t xml:space="preserve">Vikram Nair, iGaming Editor · 31.03.2026</w:t>
      </w:r>
    </w:p>
    <w:p>
      <w:pPr>
        <w:spacing w:after="200"/>
        <w:shd w:val="clear" w:fill="FDEEE4"/>
      </w:pPr>
      <w:r>
        <w:rPr>
          <w:color w:val="C2410C"/>
          <w:b w:val="1"/>
          <w:bCs w:val="1"/>
        </w:rPr>
        <w:t xml:space="preserve">TL;DR  </w:t>
      </w:r>
      <w:r>
        <w:rPr>
          <w:sz w:val="20"/>
          <w:szCs w:val="20"/>
        </w:rPr>
        <w:t xml:space="preserve">After weighing the cricket coverage, the live product, payments, the welcome offer and the legal picture, the verdict on Bet365 for India is clear but conditional. It is one of the strongest options for a cricket-led, live-betting punter who values market depth, streaming and reliable Cash Out, and who can manage the India-specific realities — the legal grey area, the 28% GST on deposits, and offer terms that need reading carefully. It is a weaker pick for the bonus-hunter chasing the biggest headline offer, and the responsible choice may be not to bet at all if you live in a state that restricts it or you cannot bet within limits. This final verdict groups the recommendation by punter type rather than issuing a single score, because the right answer honestly depends on how you bet. 18+ only; treat all volatile figures as ranges and confirm current terms on the official site.</w:t>
      </w:r>
    </w:p>
    <w:p>
      <w:pPr>
        <w:pStyle w:val="Heading2"/>
      </w:pPr>
      <w:bookmarkStart w:id="1" w:name="_Toc1"/>
      <w:r>
        <w:t>Quick verdict</w:t>
      </w:r>
      <w:bookmarkEnd w:id="1"/>
    </w:p>
    <w:p>
      <w:pPr>
        <w:spacing w:after="80"/>
      </w:pPr>
      <w:r>
        <w:rPr>
          <w:b w:val="1"/>
          <w:bCs w:val="1"/>
        </w:rPr>
        <w:t xml:space="preserve">Bet365 is a strong, well-rounded choice for cricket-led Indian punters who bet live and within limits; the bonus-first and the at-risk should think twice.</w:t>
      </w:r>
    </w:p>
    <w:p>
      <w:pPr/>
      <w:r>
        <w:rPr/>
        <w:t xml:space="preserve">If you want the answer before the detail, here it is. For the punter this site is built for — someone whose betting centres on cricket and the IPL, who enjoys live In-Play betting and streaming, and who bets within sensible limits — Bet365 is among the best options available to Indian users. The live product is its standout, the cricket depth is genuine, and the platform is mature and stable. On the things that matter most to a cricket-first bettor, it delivers.</w:t>
      </w:r>
    </w:p>
    <w:p>
      <w:pPr/>
      <w:r>
        <w:rPr/>
        <w:t xml:space="preserve">That recommendation is conditional, not blanket, and the conditions matter. Bet365 operates in India as an offshore operator in a legal grey area, the 28% GST on deposits raises the real cost of play, and the welcome offer's value depends entirely on terms that are easy to misread. None of these make it a bad choice; all of them are things you have to understand and manage rather than ignore.</w:t>
      </w:r>
    </w:p>
    <w:p>
      <w:pPr/>
      <w:r>
        <w:rPr/>
        <w:t xml:space="preserve">It is a weaker fit for two groups in particular. The bonus-hunter who picks a bookmaker purely on the size of the sign-up offer may find a rival more tempting on paper — though they should read the wagering terms before judging. And anyone who lives in a state that restricts online betting, or who knows they struggle to bet within limits, should seriously consider not betting at all; no product feature outweighs that.</w:t>
      </w:r>
    </w:p>
    <w:p>
      <w:pPr/>
      <w:r>
        <w:rPr/>
        <w:t xml:space="preserve">The honest framing for everyone in the broad middle is that Bet365 earns its reputation on substance — the live engine, the cricket markets, the streaming — rather than on a flashy offer, and it suits a punter who plans to keep an account for the season and bet regularly more than one chasing a one-time bonus. The rest of this verdict explains where that judgement comes from, weakness by weakness as well as strength by strength.</w:t>
      </w:r>
    </w:p>
    <w:p>
      <w:pPr/>
      <w:r>
        <w:rPr/>
        <w:t xml:space="preserve">It helps to say what this verdict is not. It is not a claim that you will win, because no honest review of any bookmaker can promise that — the margin and, in India, the GST mean the maths favours the book over time. Nor is it a recommendation that everyone should bet; for a meaningful number of readers the right takeaway from this whole site is that betting is not worth the cost or the risk in their situation. What the verdict offers is a clear-eyed read of the product so that those who do choose to bet can do so with their eyes open, on a book that in practice suits how they play, and within limits they set for themselves.</w:t>
      </w:r>
    </w:p>
    <w:p>
      <w:pPr/>
      <w:r>
        <w:rPr/>
        <w:t xml:space="preserve">One more framing point worth stating up front: "best for India" here means best among the realistic options Indian punters actually use, judged on the things that matter locally — cricket, live betting, UPI payments, and how the legal and tax picture is handled. A book that is excellent in a regulated European market but awkward for an Indian user would not score well on that test, and a book that ignores cricket would fail it outright. Bet365 does well precisely because its strengths and India's priorities overlap so closely.</w:t>
      </w:r>
    </w:p>
    <w:p>
      <w:pPr>
        <w:spacing w:before="60" w:after="160"/>
      </w:pPr>
      <w:r>
        <w:rPr>
          <w:color w:val="6B5D50"/>
          <w:i w:val="1"/>
          <w:iCs w:val="1"/>
        </w:rPr>
        <w:t xml:space="preserve">Bet365 is a strong, conditional pick for cricket-led, disciplined, live-betting Indians; bonus-first punters and the at-risk should think twice.</w:t>
      </w:r>
    </w:p>
    <w:p>
      <w:pPr>
        <w:pStyle w:val="Heading2"/>
      </w:pPr>
      <w:bookmarkStart w:id="2" w:name="_Toc2"/>
      <w:r>
        <w:t>Strengths</w:t>
      </w:r>
      <w:bookmarkEnd w:id="2"/>
    </w:p>
    <w:p>
      <w:pPr>
        <w:spacing w:after="80"/>
      </w:pPr>
      <w:r>
        <w:rPr>
          <w:b w:val="1"/>
          <w:bCs w:val="1"/>
        </w:rPr>
        <w:t xml:space="preserve">The real strengths are cricket and IPL depth, the live streaming and In-Play engine, reliable Cash Out and fast UPI payments on a stable platform.</w:t>
      </w:r>
    </w:p>
    <w:p>
      <w:pPr/>
      <w:r>
        <w:rPr/>
        <w:t xml:space="preserve">The strengths are concrete and they cluster exactly where an Indian punter cares most. Start with cricket. The IPL and international markets are deep, the market types run from match winner to session lines and player props, and the coverage spans the near-continuous cricket calendar. For a cricket-led bettor, this is a genuine, headline strength rather than a marketing line.</w:t>
      </w:r>
    </w:p>
    <w:p>
      <w:pPr/>
      <w:r>
        <w:rPr/>
        <w:t xml:space="preserve">The live product is the second pillar and arguably the defining one. The In-Play engine updates ball by ball, pairs with live statistics and streaming on many matches, and is supported by reliable Cash Out. Watching a T20 run-chase while the next-wicket and session prices move, with the option to bank value before a collapse, is the experience the platform is built around, and it is hard to beat among the operators available in India.</w:t>
      </w:r>
    </w:p>
    <w:p>
      <w:pPr/>
      <w:r>
        <w:rPr/>
        <w:t xml:space="preserve">Payments are a quieter but real strength. UPI, Paytm and NetBanking deposits typically credit quickly, the account runs in rupees, and a single wallet moves money freely between sportsbook and casino. For everyday use, fast and familiar local funding removes a lot of the friction that makes some international operators awkward for Indian users.</w:t>
      </w:r>
    </w:p>
    <w:p>
      <w:pPr/>
      <w:r>
        <w:rPr/>
        <w:t xml:space="preserve">Underpinning all of it is maturity. This is a long-established operator with a stable app and site, clean navigation across a deep market list, and a reputation built over years rather than a single season. The app, installed via APK on Android or the App Store on iOS, brings the full product to a phone and is built for the fast interaction live betting demands.</w:t>
      </w:r>
    </w:p>
    <w:p>
      <w:pPr>
        <w:numPr>
          <w:ilvl w:val="0"/>
          <w:numId w:val="3"/>
        </w:numPr>
      </w:pPr>
      <w:r>
        <w:rPr/>
        <w:t xml:space="preserve">Cricket and IPL depth — Matches the sport Indians bet most</w:t>
      </w:r>
    </w:p>
    <w:p>
      <w:pPr>
        <w:numPr>
          <w:ilvl w:val="0"/>
          <w:numId w:val="3"/>
        </w:numPr>
      </w:pPr>
      <w:r>
        <w:rPr/>
        <w:t xml:space="preserve">Live streaming and In-Play — The platform's standout experience</w:t>
      </w:r>
    </w:p>
    <w:p>
      <w:pPr>
        <w:numPr>
          <w:ilvl w:val="0"/>
          <w:numId w:val="3"/>
        </w:numPr>
      </w:pPr>
      <w:r>
        <w:rPr/>
        <w:t xml:space="preserve">Reliable Cash Out — Control in volatile T20 finishes</w:t>
      </w:r>
    </w:p>
    <w:p>
      <w:pPr>
        <w:numPr>
          <w:ilvl w:val="0"/>
          <w:numId w:val="3"/>
        </w:numPr>
      </w:pPr>
      <w:r>
        <w:rPr/>
        <w:t xml:space="preserve">Fast UPI / NetBanking — Quick, familiar local funding</w:t>
      </w:r>
    </w:p>
    <w:p>
      <w:pPr>
        <w:numPr>
          <w:ilvl w:val="0"/>
          <w:numId w:val="3"/>
        </w:numPr>
      </w:pPr>
      <w:r>
        <w:rPr/>
        <w:t xml:space="preserve">Mature, stable platform — Consistency over a long season</w:t>
      </w:r>
    </w:p>
    <w:p>
      <w:pPr/>
      <w:r>
        <w:rPr/>
        <w:t xml:space="preserve">It is worth dwelling on why the live product is such a decisive strength in the Indian context specifically, because it is easy to treat In-Play as a generic feature. Indian betting is overwhelmingly cricket, and cricket — especially the T20 format that dominates the calendar — is arguably the sport best suited to live betting that exists. The discrete, ball-by-ball structure, the dramatic momentum swings of a run-chase, and the fact that fans are already watching the match all combine to make live cricket betting feel natural rather than forced. A platform that does live betting better than its rivals is therefore not just a little better for an Indian punter; it is better at exactly the thing an Indian punter is most likely to do.</w:t>
      </w:r>
    </w:p>
    <w:p>
      <w:pPr/>
      <w:r>
        <w:rPr/>
        <w:t xml:space="preserve">The payments strength deserves a similar second look. For many international operators, awkward or slow funding is the single biggest practical barrier for Indian users, and a book can have wonderful markets that are undermined by a clumsy cashier. Fast, familiar UPI and NetBanking funding, in rupees, with a single wallet that moves money freely between products, removes that barrier almost entirely. It is unglamorous, but the smoothness of getting money in and — once KYC is done — out is a large part of what makes the day-to-day experience pleasant rather than a series of small frustrations.</w:t>
      </w:r>
    </w:p>
    <w:p>
      <w:pPr/>
      <w:r>
        <w:rPr/>
        <w:t xml:space="preserve">Taken together, the strengths describe a book that is excellent at the core job an Indian cricket punter wants done. It is not the cheapest or the flashiest on every metric, but on depth, live betting and reliability it is plainly strong.</w:t>
      </w:r>
    </w:p>
    <w:p>
      <w:pPr>
        <w:spacing w:before="60" w:after="160"/>
      </w:pPr>
      <w:r>
        <w:rPr>
          <w:color w:val="6B5D50"/>
          <w:i w:val="1"/>
          <w:iCs w:val="1"/>
        </w:rPr>
        <w:t xml:space="preserve">The strengths — cricket depth, the live and streaming product, Cash Out, fast UPI and a mature platform — line up with what Indian punters want most.</w:t>
      </w:r>
    </w:p>
    <w:p>
      <w:pPr>
        <w:pStyle w:val="Heading2"/>
      </w:pPr>
      <w:bookmarkStart w:id="3" w:name="_Toc3"/>
      <w:r>
        <w:t>Weaknesses</w:t>
      </w:r>
      <w:bookmarkEnd w:id="3"/>
    </w:p>
    <w:p>
      <w:pPr>
        <w:spacing w:after="80"/>
      </w:pPr>
      <w:r>
        <w:rPr>
          <w:b w:val="1"/>
          <w:bCs w:val="1"/>
        </w:rPr>
        <w:t xml:space="preserve">The weaknesses are the welcome-offer terms, deposit options that vary, the legal grey area and the GST that raises the real cost of play.</w:t>
      </w:r>
    </w:p>
    <w:p>
      <w:pPr/>
      <w:r>
        <w:rPr/>
        <w:t xml:space="preserve">An honest verdict gives the weaknesses equal weight, and several are real. The first is the welcome offer. Its terms — the qualifying deposit, the minimum odds, the wagering requirement and the time limit — are easy to misread, and the headline "up to" figure rarely reflects what an average depositor receives. The offer can be worth claiming, but only on your terms, and it is not a reason to choose the book.</w:t>
      </w:r>
    </w:p>
    <w:p>
      <w:pPr/>
      <w:r>
        <w:rPr/>
        <w:t xml:space="preserve">Deposit options that vary over time are a genuine friction. The exact method list and limits can change, and a method available one month may be different the next. For most users UPI and NetBanking work smoothly, but the variability means you should confirm what is available in the cashier rather than assuming a fixed set of options, and it is a fair mark against the consistency of the experience.</w:t>
      </w:r>
    </w:p>
    <w:p>
      <w:pPr/>
      <w:r>
        <w:rPr/>
        <w:t xml:space="preserve">The legal grey area is the most important caveat, and it is not unique to Bet365 — it applies to every offshore operator serving India. Online betting law is decided at state level, some states restrict it, and the operator runs on international licences rather than a local permit. The practical consequence is that your recourse runs through the operator rather than an Indian regulator, and you, not the bookmaker, are responsible for knowing your local law. Our legal guide covers this in detail.</w:t>
      </w:r>
    </w:p>
    <w:p>
      <w:pPr/>
      <w:r>
        <w:rPr/>
        <w:t xml:space="preserve">The tax position compounds the cost. The 28% GST on deposits to online money-gaming platforms raises the effective price of play, and tax is deducted on net winnings, so the amount reaching your bank can differ from your bet history. Neither is specific to this book, but both belong in an honest verdict because they affect the real economics of betting in India more than any small difference in odds.</w:t>
      </w:r>
    </w:p>
    <w:p>
      <w:pPr/>
      <w:r>
        <w:rPr/>
        <w:t xml:space="preserve">It is important to be precise about the nature of these weaknesses, because they are different in kind from a bad product. None of them is a flaw in how the betting works — the markets, the odds and the live tools are strong. They are frictions and risks that sit around the product, mostly arising from India's regulatory and tax environment rather than from the operator's choices. That distinction matters: it means the things to be wary of are largely the same for any serious offshore book, and that managing them is about your own diligence — checking your local law, reading offer terms, budgeting for the GST — rather than waiting for the bookmaker to fix something.</w:t>
      </w:r>
    </w:p>
    <w:p>
      <w:pPr/>
      <w:r>
        <w:rPr/>
        <w:t xml:space="preserve">The welcome offer deserves a final honest word as a weakness because of how it is marketed rather than how it functions. A bet-credits offer is a perfectly legitimate structure, but the gap between the headline "up to" figure and the realistic value after wagering and tax is wide enough that many new punters feel short-changed, not because anything was hidden but because they read the big number and not the terms. We count that as a weakness of the experience even though the operator discloses the conditions, because a reasonable reader can still come away with the wrong expectation.</w:t>
      </w:r>
    </w:p>
    <w:p>
      <w:pPr/>
      <w:r>
        <w:rPr/>
        <w:t xml:space="preserve">A few smaller points round out the list: streaming is not available on every match, niche-sport depth is thinner than cricket, and withdrawals require completed KYC, which can delay a first payout. None of these are dealbreakers, but together they sketch the realistic picture: a strong product wrapped in India-specific frictions you have to manage.</w:t>
      </w:r>
    </w:p>
    <w:p>
      <w:pPr>
        <w:spacing w:before="60" w:after="160"/>
      </w:pPr>
      <w:r>
        <w:rPr>
          <w:color w:val="6B5D50"/>
          <w:i w:val="1"/>
          <w:iCs w:val="1"/>
        </w:rPr>
        <w:t xml:space="preserve">The weaknesses are misreadable offer terms, variable deposits, the legal grey area and the GST cost — manageable, but real and worth weighing.</w:t>
      </w:r>
    </w:p>
    <w:p>
      <w:pPr>
        <w:pStyle w:val="Heading2"/>
      </w:pPr>
      <w:bookmarkStart w:id="4" w:name="_Toc4"/>
      <w:r>
        <w:t>Comparison with rivals</w:t>
      </w:r>
      <w:bookmarkEnd w:id="4"/>
    </w:p>
    <w:p>
      <w:pPr>
        <w:spacing w:after="80"/>
      </w:pPr>
      <w:r>
        <w:rPr>
          <w:b w:val="1"/>
          <w:bCs w:val="1"/>
        </w:rPr>
        <w:t xml:space="preserve">Against Parimatch, 1xBet and Betway, Bet365 leads on the live product and reliability while rivals compete on local focus and bonus size.</w:t>
      </w:r>
    </w:p>
    <w:p>
      <w:pPr/>
      <w:r>
        <w:rPr/>
        <w:t xml:space="preserve">No verdict is complete without context, because "good" only means something relative to the alternatives Indian punters actually consider. The three most common comparisons are with Parimatch, 1xBet and Betway, and each highlights a different aspect of where Bet365 sits.</w:t>
      </w:r>
    </w:p>
    <w:p>
      <w:pPr>
        <w:numPr>
          <w:ilvl w:val="0"/>
          <w:numId w:val="4"/>
        </w:numPr>
      </w:pPr>
      <w:r>
        <w:rPr/>
        <w:t xml:space="preserve">Parimatch — Live product, market depth — Heavy local marketing and focus</w:t>
      </w:r>
    </w:p>
    <w:p>
      <w:pPr>
        <w:numPr>
          <w:ilvl w:val="0"/>
          <w:numId w:val="4"/>
        </w:numPr>
      </w:pPr>
      <w:r>
        <w:rPr/>
        <w:t xml:space="preserve">1xBet — Reliability, cleaner experience — Sheer market volume and breadth</w:t>
      </w:r>
    </w:p>
    <w:p>
      <w:pPr>
        <w:numPr>
          <w:ilvl w:val="0"/>
          <w:numId w:val="4"/>
        </w:numPr>
      </w:pPr>
      <w:r>
        <w:rPr/>
        <w:t xml:space="preserve">Betway — Live betting and streaming depth — Simplicity and brand familiarity</w:t>
      </w:r>
    </w:p>
    <w:p>
      <w:pPr/>
      <w:r>
        <w:rPr/>
        <w:t xml:space="preserve">Against Parimatch, the contrast is the live product and market depth versus aggressive local positioning. Parimatch leans hard into Indian marketing and brand presence; Bet365 competes on the substance of its In-Play engine, streaming and cricket depth. A punter drawn by local familiarity may prefer Parimatch, while one who prioritises the betting product itself tends toward Bet365. Our head-to-head goes deeper.</w:t>
      </w:r>
    </w:p>
    <w:p>
      <w:pPr/>
      <w:r>
        <w:rPr/>
        <w:t xml:space="preserve">Against 1xBet, the contrast is reliability and a cleaner experience versus sheer volume. 1xBet is known for an enormous market and feature count, which appeals to punters who want maximum breadth; Bet365 counters with a more consistent, better-organised platform and a stronger reputation for straightforward operation. Which wins depends on whether you value volume or polish. Our comparison covers it.</w:t>
      </w:r>
    </w:p>
    <w:p>
      <w:pPr/>
      <w:r>
        <w:rPr/>
        <w:t xml:space="preserve">Against Betway, both are established international names strong on live betting, and the choice is finer. Bet365's edge tends to be the depth of its In-Play and streaming offer; Betway's appeal is simplicity and familiarity. For a cricket-and-live-focused punter, Bet365 usually shades it on depth, but Betway is a legitimate alternative rather than a clear step down. The honest pattern across all three is that Bet365 wins on the live product and consistency, while rivals compete on local focus, bonus size or volume.</w:t>
      </w:r>
    </w:p>
    <w:p>
      <w:pPr/>
      <w:r>
        <w:rPr/>
        <w:t xml:space="preserve">What no comparison should obscure is that all of these are offshore operators sharing the same legal grey area and the same GST environment in India. Choosing between them is a choice about product quality and fit, not about regulatory safety, because none of them offers the local regulatory recourse a domestically licensed operator would. That is worth holding in mind when a rival's larger bonus or bigger market count makes it look superior on a feature list: the features differ, but the underlying risks of betting with an offshore book are common to the whole set.</w:t>
      </w:r>
    </w:p>
    <w:p>
      <w:pPr>
        <w:spacing w:before="60" w:after="160"/>
      </w:pPr>
      <w:r>
        <w:rPr>
          <w:color w:val="6B5D50"/>
          <w:i w:val="1"/>
          <w:iCs w:val="1"/>
        </w:rPr>
        <w:t xml:space="preserve">Against Parimatch, 1xBet and Betway, Bet365 leads on the live product and reliability; rivals counter with local focus, volume or bonus size.</w:t>
      </w:r>
    </w:p>
    <w:p>
      <w:pPr>
        <w:pStyle w:val="Heading2"/>
      </w:pPr>
      <w:bookmarkStart w:id="5" w:name="_Toc5"/>
      <w:r>
        <w:t>Final recommendation</w:t>
      </w:r>
      <w:bookmarkEnd w:id="5"/>
    </w:p>
    <w:p>
      <w:pPr>
        <w:spacing w:after="80"/>
      </w:pPr>
      <w:r>
        <w:rPr>
          <w:b w:val="1"/>
          <w:bCs w:val="1"/>
        </w:rPr>
        <w:t xml:space="preserve">The recommendation depends on punter type: a clear pick for live cricket fans, a maybe for value seekers, and a no for the at-risk or the bonus-only.</w:t>
      </w:r>
    </w:p>
    <w:p>
      <w:pPr/>
      <w:r>
        <w:rPr/>
        <w:t xml:space="preserve">Rather than flatten everything into one score, the most useful recommendation groups by the kind of punter you are, because the right answer really differs. Here is who should and should not choose Bet365 in India, with the reasoning.</w:t>
      </w:r>
    </w:p>
    <w:p>
      <w:pPr/>
      <w:r>
        <w:rPr>
          <w:b w:val="1"/>
          <w:bCs w:val="1"/>
        </w:rPr>
        <w:t xml:space="preserve">For the live cricket and IPL fan: a clear pick.</w:t>
      </w:r>
      <w:r>
        <w:rPr/>
        <w:t xml:space="preserve"> If you watch the cricket, bet In-Play, value streaming and Cash Out, and bet within limits, this is one of the best options you have. The product's strengths map almost perfectly onto your priorities, and you will use exactly the features it does best.</w:t>
      </w:r>
    </w:p>
    <w:p>
      <w:pPr/>
      <w:r>
        <w:rPr>
          <w:b w:val="1"/>
          <w:bCs w:val="1"/>
        </w:rPr>
        <w:t xml:space="preserve">For the value seeker: a qualified yes.</w:t>
      </w:r>
      <w:r>
        <w:rPr/>
        <w:t xml:space="preserve"> If you care more about consistent, competitive odds than a flashy bonus, the keen pricing on major markets and the depth suit you — provided you bet selectively, compare prices, and accept that competitive odds reduce the house edge without removing it. Read our odds and margins guide and bet where value is best.</w:t>
      </w:r>
    </w:p>
    <w:p>
      <w:pPr/>
      <w:r>
        <w:rPr>
          <w:b w:val="1"/>
          <w:bCs w:val="1"/>
        </w:rPr>
        <w:t xml:space="preserve">For the bonus-first punter: probably not the deciding factor.</w:t>
      </w:r>
      <w:r>
        <w:rPr/>
        <w:t xml:space="preserve"> If your choice rests purely on sign-up offer size, judge the offer on its full terms rather than its headline, and remember that the GST and wagering conditions erode its real value. A welcome offer should be a tiebreaker, not the reason you pick a book.</w:t>
      </w:r>
    </w:p>
    <w:p>
      <w:pPr/>
      <w:r>
        <w:rPr>
          <w:b w:val="1"/>
          <w:bCs w:val="1"/>
        </w:rPr>
        <w:t xml:space="preserve">For the at-risk or restricted: no.</w:t>
      </w:r>
      <w:r>
        <w:rPr/>
        <w:t xml:space="preserve"> If you live in a state that restricts online betting, or you know you struggle to bet within limits, the responsible recommendation is not to bet. No feature outweighs that, and the safer-gambling tools exist precisely because the risk is real. Our responsible gambling guide covers the controls and support.</w:t>
      </w:r>
    </w:p>
    <w:p>
      <w:pPr/>
      <w:r>
        <w:rPr/>
        <w:t xml:space="preserve">Whoever you are, a short checklist before registering protects you: confirm betting is legal where you live, set a budget and deposit limit, read the current offer terms on the official site, complete KYC early, and decide your markets before you bet. Get those right, and the product's strengths can do their job; skip them, and no amount of cricket depth will save the experience.</w:t>
      </w:r>
    </w:p>
    <w:p>
      <w:pPr>
        <w:spacing w:before="60" w:after="160"/>
      </w:pPr>
      <w:r>
        <w:rPr>
          <w:color w:val="6B5D50"/>
          <w:i w:val="1"/>
          <w:iCs w:val="1"/>
        </w:rPr>
        <w:t xml:space="preserve">A clear pick for disciplined live cricket fans, a qualified yes for value seekers, and a firm no for the bonus-only or the at-risk and restricted.</w:t>
      </w:r>
    </w:p>
    <w:p>
      <w:pPr>
        <w:pStyle w:val="Heading2"/>
      </w:pPr>
      <w:bookmarkStart w:id="6" w:name="_Toc6"/>
      <w:r>
        <w:t>How we ranked Bet365</w:t>
      </w:r>
      <w:bookmarkEnd w:id="6"/>
    </w:p>
    <w:p>
      <w:pPr>
        <w:spacing w:after="80"/>
      </w:pPr>
      <w:r>
        <w:rPr>
          <w:b w:val="1"/>
          <w:bCs w:val="1"/>
        </w:rPr>
        <w:t xml:space="preserve">The verdict synthesises the dedicated guides, weights Indian priorities, uses ranges over invented numbers, and admits what it does not measure.</w:t>
      </w:r>
    </w:p>
    <w:p>
      <w:pPr/>
      <w:r>
        <w:rPr/>
        <w:t xml:space="preserve">Finally, the basis for this verdict, stated plainly so you can judge how much to trust it. This is an evaluation framework built from the operator's public terms, help pages and product information, combined with general betting experience — not a hands-on lab test. We did not deposit real money to time every withdrawal or measure every margin by hand, and we say so rather than implying tests we did not run.</w:t>
      </w:r>
    </w:p>
    <w:p>
      <w:pPr/>
      <w:r>
        <w:rPr/>
        <w:t xml:space="preserve">The ranking weights the factors an Indian punter actually cares about, roughly in this order: the cricket and live-betting product first, then payments, then the account journey of registration, verification and login, then value in the form of odds and real bonus terms, and finally safety and the legal and tax position. Each of those areas has its own dedicated guide on the site, so this verdict is a synthesis of the detailed evidence rather than the evidence itself.</w:t>
      </w:r>
    </w:p>
    <w:p>
      <w:pPr/>
      <w:r>
        <w:rPr/>
        <w:t xml:space="preserve">We hold to a few honesty rules throughout. Volatile figures — the welcome-offer size, minimum deposits, payout times, margins — are written as ranges or pointed to the official site, because a confident wrong number is worse than an honest range. Where a claim could only be backed by testing we did not do, we frame it as an evaluation rather than a measurement. And where information conflicts, the operator's published terms are treated as authoritative.</w:t>
      </w:r>
    </w:p>
    <w:p>
      <w:pPr/>
      <w:r>
        <w:rPr/>
        <w:t xml:space="preserve">The verdict is deliberately conditional and grouped by punter type because a single score would mislead. The same product is a strong fit for a disciplined live cricket fan and a poor one for someone who cannot bet within limits, and pretending otherwise would do readers a disservice. We revisit the assessment as products and rules change — the legal and tax position in India especially — and corrections are actually welcome through our contact page.</w:t>
      </w:r>
    </w:p>
    <w:p>
      <w:pPr/>
      <w:r>
        <w:rPr/>
        <w:t xml:space="preserve">We also try to keep the reader, not the operator, as the audience. A great deal of writing about Bet365 in India exists to convert a click into a registration, and it reads that way — long on enthusiasm, short on caveats. This verdict is written to help you make a decision you will not regret, which sometimes means telling you the product is not for you. That orientation is the whole reason a balanced verdict is worth more than a glowing one: a review that never says "skip this" is not really reviewing anything.</w:t>
      </w:r>
    </w:p>
    <w:p>
      <w:pPr/>
      <w:r>
        <w:rPr/>
        <w:t xml:space="preserve">If there is one thing to take from how this verdict was made, it is that we trust it precisely because it admits its limits. It tells you what the product does well, what it does not, and what depends on you rather than on the book — which is, in the end, the only kind of recommendation worth acting on rather than simply believing.</w:t>
      </w:r>
    </w:p>
    <w:p>
      <w:pPr>
        <w:spacing w:before="60" w:after="160"/>
      </w:pPr>
      <w:r>
        <w:rPr>
          <w:color w:val="6B5D50"/>
          <w:i w:val="1"/>
          <w:iCs w:val="1"/>
        </w:rPr>
        <w:t xml:space="preserve">The verdict synthesises the dedicated guides, weights Indian priorities, uses ranges not invented numbers, and is conditional by punter type on purpose.</w:t>
      </w:r>
    </w:p>
    <w:p>
      <w:pPr>
        <w:pStyle w:val="Heading2"/>
      </w:pPr>
      <w:bookmarkStart w:id="7" w:name="_Toc7"/>
      <w:r>
        <w:t>FAQ</w:t>
      </w:r>
      <w:bookmarkEnd w:id="7"/>
    </w:p>
    <w:p>
      <w:pPr>
        <w:spacing w:before="80"/>
      </w:pPr>
      <w:r>
        <w:rPr>
          <w:b w:val="1"/>
          <w:bCs w:val="1"/>
        </w:rPr>
        <w:t xml:space="preserve">Is Bet365 worth it for Indian punters?</w:t>
      </w:r>
    </w:p>
    <w:p>
      <w:pPr>
        <w:spacing w:after="60"/>
      </w:pPr>
      <w:r>
        <w:rPr/>
        <w:t xml:space="preserve">For a cricket-led punter who bets live, values streaming and Cash Out, and bets within limits, yes — it is one of the strongest options in India. It is a weaker pick for bonus-first punters, and the responsible choice may be not to bet if you are in a restricted state or cannot bet within limits.</w:t>
      </w:r>
    </w:p>
    <w:p>
      <w:pPr>
        <w:spacing w:before="80"/>
      </w:pPr>
      <w:r>
        <w:rPr>
          <w:b w:val="1"/>
          <w:bCs w:val="1"/>
        </w:rPr>
        <w:t xml:space="preserve">What is the biggest strength of Bet365 in India?</w:t>
      </w:r>
    </w:p>
    <w:p>
      <w:pPr>
        <w:spacing w:after="60"/>
      </w:pPr>
      <w:r>
        <w:rPr/>
        <w:t xml:space="preserve">The live product. The In-Play engine, ball-by-ball cricket markets, live statistics, streaming on many matches and reliable Cash Out come together into an experience that is hard to match among operators available in India, especially during the IPL.</w:t>
      </w:r>
    </w:p>
    <w:p>
      <w:pPr>
        <w:spacing w:before="80"/>
      </w:pPr>
      <w:r>
        <w:rPr>
          <w:b w:val="1"/>
          <w:bCs w:val="1"/>
        </w:rPr>
        <w:t xml:space="preserve">What are the main drawbacks?</w:t>
      </w:r>
    </w:p>
    <w:p>
      <w:pPr>
        <w:spacing w:after="60"/>
      </w:pPr>
      <w:r>
        <w:rPr/>
        <w:t xml:space="preserve">Welcome-offer terms that are easy to misread, deposit options that can vary, the legal grey area common to all offshore operators, and the 28% GST that raises the real cost of play. None is a dealbreaker, but all need understanding and managing.</w:t>
      </w:r>
    </w:p>
    <w:p>
      <w:pPr>
        <w:spacing w:before="80"/>
      </w:pPr>
      <w:r>
        <w:rPr>
          <w:b w:val="1"/>
          <w:bCs w:val="1"/>
        </w:rPr>
        <w:t xml:space="preserve">How does Bet365 compare with Parimatch and 1xBet?</w:t>
      </w:r>
    </w:p>
    <w:p>
      <w:pPr>
        <w:spacing w:after="60"/>
      </w:pPr>
      <w:r>
        <w:rPr/>
        <w:t xml:space="preserve">Bet365 generally leads on the live product, market depth and reliability. Parimatch competes on heavy local marketing, and 1xBet on sheer market volume. The right choice depends on whether you prioritise the betting product, local focus or breadth.</w:t>
      </w:r>
    </w:p>
    <w:p>
      <w:pPr>
        <w:spacing w:before="80"/>
      </w:pPr>
      <w:r>
        <w:rPr>
          <w:b w:val="1"/>
          <w:bCs w:val="1"/>
        </w:rPr>
        <w:t xml:space="preserve">Should I choose Bet365 just for the welcome offer?</w:t>
      </w:r>
    </w:p>
    <w:p>
      <w:pPr>
        <w:spacing w:after="60"/>
      </w:pPr>
      <w:r>
        <w:rPr/>
        <w:t xml:space="preserve">No. Judge a welcome offer on its full terms rather than its headline, and remember the GST and wagering conditions erode its real value. Choose a book on the product's merits and let the offer be a tiebreaker, not the deciding factor.</w:t>
      </w:r>
    </w:p>
    <w:p>
      <w:pPr>
        <w:spacing w:before="80"/>
      </w:pPr>
      <w:r>
        <w:rPr>
          <w:b w:val="1"/>
          <w:bCs w:val="1"/>
        </w:rPr>
        <w:t xml:space="preserve">Is Bet365 a safe choice in India?</w:t>
      </w:r>
    </w:p>
    <w:p>
      <w:pPr>
        <w:spacing w:after="60"/>
      </w:pPr>
      <w:r>
        <w:rPr/>
        <w:t xml:space="preserve">It is a long-established, mature operator with a stable platform, but it operates in a legal grey area as an offshore book, so recourse runs through the operator rather than an Indian regulator. Bet only if it is legal where you live, within limits, and after completing verification.</w:t>
      </w:r>
    </w:p>
    <w:p>
      <w:pPr>
        <w:spacing w:before="80"/>
      </w:pPr>
      <w:r>
        <w:rPr>
          <w:b w:val="1"/>
          <w:bCs w:val="1"/>
        </w:rPr>
        <w:t xml:space="preserve">How did you reach this verdict?</w:t>
      </w:r>
    </w:p>
    <w:p>
      <w:pPr>
        <w:spacing w:after="60"/>
      </w:pPr>
      <w:r>
        <w:rPr/>
        <w:t xml:space="preserve">It is an evaluation framework built from the operator's public terms and product information, weighted to Indian priorities, using ranges instead of invented numbers and no fake testing claims. It is grouped by punter type because a single score would mislead.</w:t>
      </w:r>
    </w:p>
    <w:p>
      <w:pPr>
        <w:spacing w:before="240"/>
      </w:pPr>
      <w:r>
        <w:rPr>
          <w:color w:val="6B5D50"/>
          <w:sz w:val="18"/>
          <w:szCs w:val="18"/>
        </w:rPr>
        <w:t xml:space="preserve">Full article: </w:t>
      </w:r>
      <w:hyperlink r:id="rId7" w:history="1">
        <w:r>
          <w:rPr>
            <w:color w:val="C2410C"/>
            <w:sz w:val="18"/>
            <w:szCs w:val="18"/>
            <w:u w:val="single"/>
          </w:rPr>
          <w:t xml:space="preserve">https://365in.info/bet365-india-verdict</w:t>
        </w:r>
      </w:hyperlink>
    </w:p>
    <w:p>
      <w:pPr>
        <w:spacing w:before="120"/>
      </w:pPr>
      <w:r>
        <w:rPr>
          <w:color w:val="6B5D50"/>
          <w:sz w:val="16"/>
          <w:szCs w:val="16"/>
        </w:rPr>
        <w:t xml:space="preserve">BoundaryEdge is an independent editorial site and is not Bet365, nor an agent of Bet365. We may earn a commission if you open an account through our links, at no extra cost to you. 18+ only. Betting carries a real risk of losing money — please play responsibly.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EAB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D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C2410C"/>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in.info/bet365-india-verd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BoundaryEdge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Vikram Nair, iGaming Editor</dc:creator>
  <dc:title>Bet365 India verdict 2026: pros, cons and who it suits</dc:title>
  <dc:description>Final Bet365 India verdict 2026 — pros and cons, comparison with rivals and recommendations by punter type, from IPL fans to value seekers.</dc:description>
  <dc:subject>Bet365 India 2026: the final verdict</dc:subject>
  <cp:keywords/>
  <cp:category/>
  <cp:lastModifiedBy/>
  <dcterms:created xsi:type="dcterms:W3CDTF">2026-07-13T18:07:05+00:00</dcterms:created>
  <dcterms:modified xsi:type="dcterms:W3CDTF">2026-07-13T18:07:05+00:00</dcterms:modified>
</cp:coreProperties>
</file>

<file path=docProps/custom.xml><?xml version="1.0" encoding="utf-8"?>
<Properties xmlns="http://schemas.openxmlformats.org/officeDocument/2006/custom-properties" xmlns:vt="http://schemas.openxmlformats.org/officeDocument/2006/docPropsVTypes"/>
</file>